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pacing w:before="0" w:after="0"/>
        <w:jc w:val="center"/>
        <w:rPr>
          <w:rFonts w:ascii="宋体" w:hAnsi="宋体" w:cs="宋体"/>
        </w:rPr>
      </w:pPr>
      <w:bookmarkStart w:id="0" w:name="_GoBack"/>
      <w:r>
        <w:rPr>
          <w:rStyle w:val="11"/>
          <w:rFonts w:hint="eastAsia" w:ascii="方正小标宋简体" w:hAnsi="宋体" w:eastAsia="方正小标宋简体"/>
          <w:b/>
          <w:bCs/>
          <w:color w:val="333333"/>
          <w:shd w:val="clear" w:color="auto" w:fill="FFFFFF"/>
        </w:rPr>
        <w:t>景德镇学院学生安全教育管理规定</w:t>
      </w:r>
    </w:p>
    <w:bookmarkEnd w:id="0"/>
    <w:p>
      <w:pPr>
        <w:spacing w:line="420" w:lineRule="exact"/>
        <w:jc w:val="center"/>
        <w:rPr>
          <w:rFonts w:hint="eastAsia" w:ascii="黑体" w:hAnsi="黑体" w:eastAsia="黑体" w:cs="黑体"/>
          <w:b/>
          <w:sz w:val="32"/>
          <w:szCs w:val="32"/>
        </w:rPr>
      </w:pPr>
      <w:r>
        <w:rPr>
          <w:rFonts w:hint="eastAsia" w:ascii="黑体" w:hAnsi="黑体" w:eastAsia="黑体" w:cs="黑体"/>
          <w:b/>
          <w:sz w:val="32"/>
          <w:szCs w:val="32"/>
        </w:rPr>
        <w:t>（2023年修订）</w:t>
      </w:r>
    </w:p>
    <w:p>
      <w:pPr>
        <w:pStyle w:val="6"/>
        <w:widowControl/>
        <w:shd w:val="clear" w:color="auto" w:fill="FFFFFF"/>
        <w:spacing w:before="0" w:beforeAutospacing="0" w:after="0" w:afterAutospacing="0" w:line="540" w:lineRule="exact"/>
        <w:jc w:val="center"/>
        <w:rPr>
          <w:rStyle w:val="11"/>
          <w:rFonts w:ascii="黑体" w:hAnsi="黑体" w:eastAsia="黑体" w:cs="黑体"/>
          <w:color w:val="333333"/>
          <w:sz w:val="32"/>
          <w:szCs w:val="32"/>
          <w:shd w:val="clear" w:color="auto" w:fill="FFFFFF"/>
        </w:rPr>
      </w:pPr>
      <w:r>
        <w:rPr>
          <w:rStyle w:val="11"/>
          <w:rFonts w:ascii="黑体" w:hAnsi="黑体" w:eastAsia="黑体" w:cs="黑体"/>
          <w:color w:val="333333"/>
          <w:sz w:val="32"/>
          <w:szCs w:val="32"/>
          <w:shd w:val="clear" w:color="auto" w:fill="FFFFFF"/>
        </w:rPr>
        <w:t>景院发【</w:t>
      </w:r>
      <w:r>
        <w:rPr>
          <w:rStyle w:val="11"/>
          <w:rFonts w:hint="eastAsia" w:ascii="黑体" w:hAnsi="黑体" w:eastAsia="黑体" w:cs="黑体"/>
          <w:color w:val="333333"/>
          <w:sz w:val="32"/>
          <w:szCs w:val="32"/>
          <w:shd w:val="clear" w:color="auto" w:fill="FFFFFF"/>
        </w:rPr>
        <w:t>2023】32号</w:t>
      </w:r>
    </w:p>
    <w:p>
      <w:pPr>
        <w:spacing w:line="420" w:lineRule="exact"/>
        <w:jc w:val="center"/>
        <w:rPr>
          <w:rFonts w:ascii="黑体" w:hAnsi="黑体" w:eastAsia="黑体" w:cs="黑体"/>
          <w:b/>
          <w:sz w:val="32"/>
          <w:szCs w:val="32"/>
        </w:rPr>
      </w:pPr>
    </w:p>
    <w:p>
      <w:pPr>
        <w:pStyle w:val="7"/>
        <w:numPr>
          <w:ilvl w:val="0"/>
          <w:numId w:val="1"/>
        </w:numPr>
        <w:spacing w:before="100" w:beforeAutospacing="1" w:after="100" w:afterAutospacing="1" w:line="600" w:lineRule="exact"/>
        <w:ind w:left="1349" w:hanging="1349"/>
        <w:rPr>
          <w:rFonts w:ascii="黑体" w:hAnsi="黑体" w:eastAsia="黑体" w:cs="黑体"/>
        </w:rPr>
      </w:pPr>
      <w:r>
        <w:rPr>
          <w:rFonts w:hint="eastAsia" w:ascii="黑体" w:hAnsi="黑体" w:eastAsia="黑体" w:cs="黑体"/>
        </w:rPr>
        <w:t>总则</w:t>
      </w:r>
    </w:p>
    <w:p>
      <w:pPr>
        <w:tabs>
          <w:tab w:val="left" w:pos="1980"/>
          <w:tab w:val="left" w:pos="2160"/>
        </w:tabs>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 xml:space="preserve">第一条 </w:t>
      </w:r>
      <w:r>
        <w:rPr>
          <w:rFonts w:hint="eastAsia" w:ascii="仿宋" w:hAnsi="仿宋" w:eastAsia="仿宋" w:cs="仿宋"/>
          <w:sz w:val="32"/>
          <w:szCs w:val="32"/>
        </w:rPr>
        <w:t>为了加强学校学生安全管理工作，维护正常的教学和生活秩序，保障学生的人身安全及财产安全，依据《普通高等学校学生管理规定》（教育部第41号令）和《普通高等学校安全教育及管理暂行规定》、《学生伤害事故处理办法》、《江西省学校学生人身伤害事故预防与处理条例》以及有关法律、法规的要求，结合学校工作实际，制定本规定。</w:t>
      </w:r>
    </w:p>
    <w:p>
      <w:pPr>
        <w:pStyle w:val="6"/>
        <w:spacing w:before="0" w:beforeAutospacing="0" w:after="0" w:afterAutospacing="0" w:line="600" w:lineRule="exact"/>
        <w:ind w:right="-334" w:rightChars="-159" w:firstLine="627" w:firstLineChars="196"/>
        <w:rPr>
          <w:rFonts w:ascii="仿宋" w:hAnsi="仿宋" w:eastAsia="仿宋" w:cs="仿宋"/>
          <w:kern w:val="2"/>
          <w:sz w:val="32"/>
          <w:szCs w:val="32"/>
        </w:rPr>
      </w:pPr>
      <w:r>
        <w:rPr>
          <w:rFonts w:hint="eastAsia" w:ascii="仿宋" w:hAnsi="仿宋" w:eastAsia="仿宋" w:cs="仿宋"/>
          <w:sz w:val="32"/>
          <w:szCs w:val="32"/>
        </w:rPr>
        <w:t xml:space="preserve">第二条 </w:t>
      </w:r>
      <w:r>
        <w:rPr>
          <w:rFonts w:hint="eastAsia" w:ascii="仿宋" w:hAnsi="仿宋" w:eastAsia="仿宋" w:cs="仿宋"/>
          <w:kern w:val="2"/>
          <w:sz w:val="32"/>
          <w:szCs w:val="32"/>
        </w:rPr>
        <w:t>学生安全教育及管理的主要任务是，宣传、贯彻国家有关安全管理工作的方针、政策、法律、法规，对学生实施安全教育及管理，妥善处理各类安全事故，引导学生健康成长。</w:t>
      </w:r>
    </w:p>
    <w:p>
      <w:pPr>
        <w:spacing w:line="600" w:lineRule="exact"/>
        <w:ind w:firstLine="627" w:firstLineChars="196"/>
        <w:rPr>
          <w:rFonts w:ascii="仿宋" w:hAnsi="仿宋" w:eastAsia="仿宋" w:cs="仿宋"/>
          <w:sz w:val="32"/>
          <w:szCs w:val="32"/>
        </w:rPr>
      </w:pPr>
      <w:r>
        <w:rPr>
          <w:rFonts w:hint="eastAsia" w:ascii="仿宋" w:hAnsi="仿宋" w:eastAsia="仿宋" w:cs="仿宋"/>
          <w:kern w:val="0"/>
          <w:sz w:val="32"/>
          <w:szCs w:val="32"/>
        </w:rPr>
        <w:t>第三条</w:t>
      </w:r>
      <w:r>
        <w:rPr>
          <w:rFonts w:hint="eastAsia" w:ascii="仿宋" w:hAnsi="仿宋" w:eastAsia="仿宋" w:cs="仿宋"/>
          <w:sz w:val="32"/>
          <w:szCs w:val="32"/>
        </w:rPr>
        <w:t xml:space="preserve">  学生安全教育及管理要以预防为主，本着保护学生、教育先行、明确责任、教管结合、实事求是、妥善处理的原则，做好安全教育、管理及事故处理工作。</w:t>
      </w:r>
    </w:p>
    <w:p>
      <w:pPr>
        <w:widowControl/>
        <w:snapToGrid w:val="0"/>
        <w:spacing w:line="600" w:lineRule="exact"/>
        <w:ind w:firstLine="600"/>
        <w:jc w:val="left"/>
        <w:rPr>
          <w:rFonts w:ascii="仿宋" w:hAnsi="仿宋" w:eastAsia="仿宋" w:cs="仿宋"/>
          <w:sz w:val="32"/>
          <w:szCs w:val="32"/>
        </w:rPr>
      </w:pPr>
      <w:r>
        <w:rPr>
          <w:rFonts w:hint="eastAsia" w:ascii="仿宋" w:hAnsi="仿宋" w:eastAsia="仿宋" w:cs="仿宋"/>
          <w:kern w:val="0"/>
          <w:sz w:val="32"/>
          <w:szCs w:val="32"/>
        </w:rPr>
        <w:t>第四条</w:t>
      </w:r>
      <w:r>
        <w:rPr>
          <w:rFonts w:hint="eastAsia" w:ascii="仿宋" w:hAnsi="仿宋" w:eastAsia="仿宋" w:cs="仿宋"/>
          <w:sz w:val="32"/>
          <w:szCs w:val="32"/>
        </w:rPr>
        <w:t xml:space="preserve">  为加强学生的安全管理工作，学校成立学生安全管理领导小组，组长由主管校领导担任，成员包括学工部（处）、保卫处、后勤管理处及</w:t>
      </w:r>
      <w:r>
        <w:rPr>
          <w:rFonts w:hint="eastAsia" w:ascii="仿宋" w:hAnsi="仿宋" w:eastAsia="仿宋" w:cs="仿宋"/>
          <w:color w:val="FF0000"/>
          <w:sz w:val="32"/>
          <w:szCs w:val="32"/>
        </w:rPr>
        <w:t>各学院</w:t>
      </w:r>
      <w:r>
        <w:rPr>
          <w:rFonts w:hint="eastAsia" w:ascii="仿宋" w:hAnsi="仿宋" w:eastAsia="仿宋" w:cs="仿宋"/>
          <w:sz w:val="32"/>
          <w:szCs w:val="32"/>
        </w:rPr>
        <w:t>负责人等。</w:t>
      </w:r>
    </w:p>
    <w:p>
      <w:pPr>
        <w:widowControl/>
        <w:snapToGrid w:val="0"/>
        <w:spacing w:line="600" w:lineRule="exact"/>
        <w:ind w:firstLine="600"/>
        <w:jc w:val="left"/>
        <w:rPr>
          <w:rFonts w:ascii="仿宋" w:hAnsi="仿宋" w:eastAsia="仿宋" w:cs="仿宋"/>
          <w:sz w:val="32"/>
          <w:szCs w:val="32"/>
        </w:rPr>
      </w:pPr>
      <w:r>
        <w:rPr>
          <w:rFonts w:hint="eastAsia" w:ascii="仿宋" w:hAnsi="仿宋" w:eastAsia="仿宋" w:cs="仿宋"/>
          <w:kern w:val="0"/>
          <w:sz w:val="32"/>
          <w:szCs w:val="32"/>
        </w:rPr>
        <w:t>第五条</w:t>
      </w:r>
      <w:r>
        <w:rPr>
          <w:rFonts w:hint="eastAsia" w:ascii="仿宋" w:hAnsi="仿宋" w:eastAsia="仿宋" w:cs="仿宋"/>
          <w:sz w:val="32"/>
          <w:szCs w:val="32"/>
        </w:rPr>
        <w:t xml:space="preserve">  本规定是对学生在校期间的安全教育、管理，及事故处理的规范。</w:t>
      </w:r>
    </w:p>
    <w:p>
      <w:pPr>
        <w:widowControl/>
        <w:snapToGrid w:val="0"/>
        <w:spacing w:line="600" w:lineRule="exact"/>
        <w:ind w:firstLine="600"/>
        <w:jc w:val="left"/>
        <w:rPr>
          <w:rFonts w:ascii="仿宋" w:hAnsi="仿宋" w:eastAsia="仿宋" w:cs="仿宋"/>
          <w:sz w:val="32"/>
          <w:szCs w:val="32"/>
        </w:rPr>
      </w:pPr>
    </w:p>
    <w:p>
      <w:pPr>
        <w:pStyle w:val="7"/>
        <w:spacing w:before="100" w:beforeAutospacing="1" w:after="100" w:afterAutospacing="1" w:line="600" w:lineRule="exact"/>
        <w:rPr>
          <w:rFonts w:ascii="黑体" w:hAnsi="黑体" w:eastAsia="黑体" w:cs="黑体"/>
        </w:rPr>
      </w:pPr>
      <w:r>
        <w:rPr>
          <w:rFonts w:hint="eastAsia" w:ascii="黑体" w:hAnsi="黑体" w:eastAsia="黑体" w:cs="黑体"/>
        </w:rPr>
        <w:t>第二章  安全教育</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 xml:space="preserve">第六条 </w:t>
      </w:r>
      <w:r>
        <w:rPr>
          <w:rFonts w:hint="eastAsia" w:ascii="仿宋" w:hAnsi="仿宋" w:eastAsia="仿宋" w:cs="仿宋"/>
          <w:sz w:val="32"/>
          <w:szCs w:val="32"/>
        </w:rPr>
        <w:t xml:space="preserve"> 学校把对学生进行安全教育作为一项</w:t>
      </w:r>
      <w:r>
        <w:rPr>
          <w:rFonts w:hint="eastAsia" w:ascii="仿宋" w:hAnsi="仿宋" w:eastAsia="仿宋" w:cs="仿宋"/>
          <w:color w:val="FF0000"/>
          <w:sz w:val="32"/>
          <w:szCs w:val="32"/>
        </w:rPr>
        <w:t>日常</w:t>
      </w:r>
      <w:r>
        <w:rPr>
          <w:rFonts w:hint="eastAsia" w:ascii="仿宋" w:hAnsi="仿宋" w:eastAsia="仿宋" w:cs="仿宋"/>
          <w:sz w:val="32"/>
          <w:szCs w:val="32"/>
        </w:rPr>
        <w:t>工作，列入学校工作的重要议事日程。学工部（处）、保卫处、</w:t>
      </w:r>
      <w:r>
        <w:rPr>
          <w:rFonts w:hint="eastAsia" w:ascii="仿宋" w:hAnsi="仿宋" w:eastAsia="仿宋" w:cs="仿宋"/>
          <w:color w:val="FF0000"/>
          <w:sz w:val="32"/>
          <w:szCs w:val="32"/>
        </w:rPr>
        <w:t>各学院</w:t>
      </w:r>
      <w:r>
        <w:rPr>
          <w:rFonts w:hint="eastAsia" w:ascii="仿宋" w:hAnsi="仿宋" w:eastAsia="仿宋" w:cs="仿宋"/>
          <w:sz w:val="32"/>
          <w:szCs w:val="32"/>
        </w:rPr>
        <w:t>要相互配合，积极开展多种形式的安全教育活动，普及安全知识，增强学生的安全意识和法制观念，提高防范能力。</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 xml:space="preserve">第七条 </w:t>
      </w:r>
      <w:r>
        <w:rPr>
          <w:rFonts w:hint="eastAsia" w:ascii="仿宋" w:hAnsi="仿宋" w:eastAsia="仿宋" w:cs="仿宋"/>
          <w:sz w:val="32"/>
          <w:szCs w:val="32"/>
        </w:rPr>
        <w:t xml:space="preserve"> 学生应主动接受学校的安全教育、管理和服务，自觉遵守学校的安全制度，学习安全知识，增强安全意识，提高自我防范能力，预防各种事故的发生。</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第八条</w:t>
      </w:r>
      <w:r>
        <w:rPr>
          <w:rFonts w:hint="eastAsia" w:ascii="仿宋" w:hAnsi="仿宋" w:eastAsia="仿宋" w:cs="仿宋"/>
          <w:sz w:val="32"/>
          <w:szCs w:val="32"/>
        </w:rPr>
        <w:t xml:space="preserve">  学生安全教育应根据不同专业及学生的特点，从学生入学到毕业，在各个教学活动和日常活动中，特别是节假日前适时进行，并善于利用发生的安全事故教育学生，防范于未然。</w:t>
      </w:r>
      <w:r>
        <w:rPr>
          <w:rFonts w:hint="eastAsia" w:ascii="仿宋" w:hAnsi="仿宋" w:eastAsia="仿宋" w:cs="仿宋"/>
          <w:color w:val="FF0000"/>
          <w:sz w:val="32"/>
          <w:szCs w:val="32"/>
        </w:rPr>
        <w:t>学院</w:t>
      </w:r>
      <w:r>
        <w:rPr>
          <w:rFonts w:hint="eastAsia" w:ascii="仿宋" w:hAnsi="仿宋" w:eastAsia="仿宋" w:cs="仿宋"/>
          <w:sz w:val="32"/>
          <w:szCs w:val="32"/>
        </w:rPr>
        <w:t>应根据环境、季节及有关规律进行防盗、防火、防病、防事故、防诈骗等方面的专题安全教育，并使之经常化，制度化。</w:t>
      </w:r>
    </w:p>
    <w:p>
      <w:pPr>
        <w:spacing w:line="600" w:lineRule="exact"/>
        <w:ind w:firstLine="640" w:firstLineChars="200"/>
        <w:rPr>
          <w:rFonts w:ascii="仿宋" w:hAnsi="仿宋" w:eastAsia="仿宋" w:cs="仿宋"/>
          <w:b/>
          <w:bCs/>
          <w:sz w:val="32"/>
          <w:szCs w:val="32"/>
        </w:rPr>
      </w:pPr>
      <w:r>
        <w:rPr>
          <w:rFonts w:hint="eastAsia" w:ascii="仿宋" w:hAnsi="仿宋" w:eastAsia="仿宋" w:cs="仿宋"/>
          <w:kern w:val="0"/>
          <w:sz w:val="32"/>
          <w:szCs w:val="32"/>
        </w:rPr>
        <w:t>第九条</w:t>
      </w:r>
      <w:r>
        <w:rPr>
          <w:rFonts w:hint="eastAsia" w:ascii="仿宋" w:hAnsi="仿宋" w:eastAsia="仿宋" w:cs="仿宋"/>
          <w:color w:val="FF0000"/>
          <w:sz w:val="32"/>
          <w:szCs w:val="32"/>
        </w:rPr>
        <w:t>对学生进行安全教育的同时须加强思想政治教育，注重心理疏导，帮助学生克服心理障碍，塑造阳光心态，把事故消除在萌芽状态</w:t>
      </w:r>
      <w:r>
        <w:rPr>
          <w:rFonts w:hint="eastAsia" w:ascii="仿宋" w:hAnsi="仿宋" w:eastAsia="仿宋" w:cs="仿宋"/>
          <w:sz w:val="32"/>
          <w:szCs w:val="32"/>
        </w:rPr>
        <w:t>。</w:t>
      </w:r>
    </w:p>
    <w:p>
      <w:pPr>
        <w:pStyle w:val="7"/>
        <w:spacing w:beforeLines="50" w:afterLines="50" w:line="600" w:lineRule="exact"/>
        <w:rPr>
          <w:rFonts w:ascii="仿宋" w:hAnsi="仿宋" w:eastAsia="仿宋" w:cs="仿宋"/>
        </w:rPr>
      </w:pPr>
      <w:r>
        <w:rPr>
          <w:rFonts w:hint="eastAsia" w:ascii="黑体" w:hAnsi="黑体" w:eastAsia="黑体" w:cs="黑体"/>
        </w:rPr>
        <w:t>第三章  安全管理</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第十条</w:t>
      </w:r>
      <w:r>
        <w:rPr>
          <w:rFonts w:hint="eastAsia" w:ascii="仿宋" w:hAnsi="仿宋" w:eastAsia="仿宋" w:cs="仿宋"/>
          <w:color w:val="FF0000"/>
          <w:sz w:val="32"/>
          <w:szCs w:val="32"/>
        </w:rPr>
        <w:t>各学院</w:t>
      </w:r>
      <w:r>
        <w:rPr>
          <w:rFonts w:hint="eastAsia" w:ascii="仿宋" w:hAnsi="仿宋" w:eastAsia="仿宋" w:cs="仿宋"/>
          <w:sz w:val="32"/>
          <w:szCs w:val="32"/>
        </w:rPr>
        <w:t>要做好学生安全管理工作，加强安全防范，严格执行各项安全规章制度，严格管理。要把安全教育及管理工作纳入各项工作的责任目标，落实到班级辅导员，</w:t>
      </w:r>
      <w:r>
        <w:rPr>
          <w:rFonts w:hint="eastAsia" w:ascii="仿宋" w:hAnsi="仿宋" w:eastAsia="仿宋" w:cs="仿宋"/>
          <w:color w:val="FF0000"/>
          <w:sz w:val="32"/>
          <w:szCs w:val="32"/>
        </w:rPr>
        <w:t>各学院</w:t>
      </w:r>
      <w:r>
        <w:rPr>
          <w:rFonts w:hint="eastAsia" w:ascii="仿宋" w:hAnsi="仿宋" w:eastAsia="仿宋" w:cs="仿宋"/>
          <w:sz w:val="32"/>
          <w:szCs w:val="32"/>
        </w:rPr>
        <w:t>要有一名主要领导负责。</w:t>
      </w:r>
    </w:p>
    <w:p>
      <w:pPr>
        <w:widowControl/>
        <w:spacing w:line="600" w:lineRule="exact"/>
        <w:ind w:firstLine="627" w:firstLineChars="196"/>
        <w:jc w:val="left"/>
        <w:rPr>
          <w:rFonts w:ascii="仿宋" w:hAnsi="仿宋" w:eastAsia="仿宋" w:cs="仿宋"/>
          <w:sz w:val="32"/>
          <w:szCs w:val="32"/>
        </w:rPr>
      </w:pPr>
      <w:r>
        <w:rPr>
          <w:rFonts w:hint="eastAsia" w:ascii="仿宋" w:hAnsi="仿宋" w:eastAsia="仿宋" w:cs="仿宋"/>
          <w:kern w:val="0"/>
          <w:sz w:val="32"/>
          <w:szCs w:val="32"/>
        </w:rPr>
        <w:t>第十一条</w:t>
      </w:r>
      <w:r>
        <w:rPr>
          <w:rFonts w:hint="eastAsia" w:ascii="仿宋" w:hAnsi="仿宋" w:eastAsia="仿宋" w:cs="仿宋"/>
          <w:sz w:val="32"/>
          <w:szCs w:val="32"/>
        </w:rPr>
        <w:t xml:space="preserve">  全体教职工要从关心学生、爱护学生出发，树立安全思想，努力做好本职工作，改善环境与条件，保护学生人身和财产安全。</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 xml:space="preserve">第十二条 </w:t>
      </w:r>
      <w:r>
        <w:rPr>
          <w:rFonts w:hint="eastAsia" w:ascii="仿宋" w:hAnsi="仿宋" w:eastAsia="仿宋" w:cs="仿宋"/>
          <w:sz w:val="32"/>
          <w:szCs w:val="32"/>
        </w:rPr>
        <w:t xml:space="preserve"> 学生发生意外事故或人身财物遭受侵害要求保护时要及时报告学工部（处）和保卫处。有关单位应迅速采取有效措施。</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 xml:space="preserve">第十三条  </w:t>
      </w:r>
      <w:r>
        <w:rPr>
          <w:rFonts w:hint="eastAsia" w:ascii="仿宋" w:hAnsi="仿宋" w:eastAsia="仿宋" w:cs="仿宋"/>
          <w:sz w:val="32"/>
          <w:szCs w:val="32"/>
        </w:rPr>
        <w:t>学生必须严格遵守国家法律、法规和学校的各项规章制度，自觉抵制各种淫秽书刊、封建迷信宣传物等非法出版物，不参加邪教等非法组织，不参加未经批准的集会、示威、罢课、游行等活动，不参与酗酒、打架斗殴和赌博，不携带、私藏管制刀具和其他危险品，不制贩、吸食毒品，自觉维护消防及安全设施，注意防火、防盗，防止各种事故的发生。</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第十四条</w:t>
      </w:r>
      <w:r>
        <w:rPr>
          <w:rFonts w:hint="eastAsia" w:ascii="仿宋" w:hAnsi="仿宋" w:eastAsia="仿宋" w:cs="仿宋"/>
          <w:sz w:val="32"/>
          <w:szCs w:val="32"/>
        </w:rPr>
        <w:t xml:space="preserve">  学生在各项教学活动和其他活动中，应遵守纪律和有关规定，听从指导，服从管理：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（一）在实验室要严格按照安全操作规程进行实验。发现和发生实验设备工作不正常和其他影响人身安全的情况时，应及时报告。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（二）自觉遵守文娱体育场（馆）、教室、图书馆等公共场所的规定，防止发生人身伤亡事故和财物损失。</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（三）在实习、社会实践、假期旅途、军训、公益劳动中，要严格遵守有关安全的规章制度，注意人身、财物和交通等安全。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（四）自觉遵守学校有关规定，未经请假或请假未经批准，不得擅自离校；禁止在校学习期间外出旅游和到江、河、湖泊等自然水域游泳。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（五）自觉遵守计算机网络的有关管理法规，不参与并谨防网上犯罪。</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 xml:space="preserve">第十五条 </w:t>
      </w:r>
      <w:r>
        <w:rPr>
          <w:rFonts w:hint="eastAsia" w:ascii="仿宋" w:hAnsi="仿宋" w:eastAsia="仿宋" w:cs="仿宋"/>
          <w:sz w:val="32"/>
          <w:szCs w:val="32"/>
        </w:rPr>
        <w:t xml:space="preserve"> 学生组织集体课外活动，须经</w:t>
      </w:r>
      <w:r>
        <w:rPr>
          <w:rFonts w:hint="eastAsia" w:ascii="仿宋" w:hAnsi="仿宋" w:eastAsia="仿宋" w:cs="仿宋"/>
          <w:color w:val="FF0000"/>
          <w:sz w:val="32"/>
          <w:szCs w:val="32"/>
        </w:rPr>
        <w:t>学院</w:t>
      </w:r>
      <w:r>
        <w:rPr>
          <w:rFonts w:hint="eastAsia" w:ascii="仿宋" w:hAnsi="仿宋" w:eastAsia="仿宋" w:cs="仿宋"/>
          <w:sz w:val="32"/>
          <w:szCs w:val="32"/>
        </w:rPr>
        <w:t>同意，按学校相关规定进行报批。</w:t>
      </w:r>
      <w:r>
        <w:rPr>
          <w:rFonts w:hint="eastAsia" w:ascii="仿宋" w:hAnsi="仿宋" w:eastAsia="仿宋" w:cs="仿宋"/>
          <w:color w:val="FF0000"/>
          <w:sz w:val="32"/>
          <w:szCs w:val="32"/>
        </w:rPr>
        <w:t>学院</w:t>
      </w:r>
      <w:r>
        <w:rPr>
          <w:rFonts w:hint="eastAsia" w:ascii="仿宋" w:hAnsi="仿宋" w:eastAsia="仿宋" w:cs="仿宋"/>
          <w:sz w:val="32"/>
          <w:szCs w:val="32"/>
        </w:rPr>
        <w:t>须认真进行安全审查，条件不具备不得批准。</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第十六条  学生外出请销假制度。依照《景德镇学院学生考勤管理办法</w:t>
      </w:r>
      <w:r>
        <w:rPr>
          <w:rFonts w:hint="eastAsia" w:ascii="仿宋" w:hAnsi="仿宋" w:eastAsia="仿宋" w:cs="仿宋"/>
          <w:sz w:val="32"/>
          <w:szCs w:val="32"/>
        </w:rPr>
        <w:t>》之规定对学生请销假进行登记，发现学生未到校、擅自离校、旷课的，及时告知学生监护人或者抚养人。</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第十七条</w:t>
      </w:r>
      <w:r>
        <w:rPr>
          <w:rFonts w:hint="eastAsia" w:ascii="仿宋" w:hAnsi="仿宋" w:eastAsia="仿宋" w:cs="仿宋"/>
          <w:sz w:val="32"/>
          <w:szCs w:val="32"/>
        </w:rPr>
        <w:t xml:space="preserve">  学生应在取得卫生许可证的食堂、饮食店、商店进餐或购买食品，注意饮食卫生。</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第十八条  学生组织大型集体活动或集会，须经学校批准，按学校规定进行</w:t>
      </w:r>
      <w:r>
        <w:rPr>
          <w:rFonts w:hint="eastAsia" w:ascii="仿宋" w:hAnsi="仿宋" w:eastAsia="仿宋" w:cs="仿宋"/>
          <w:sz w:val="32"/>
          <w:szCs w:val="32"/>
        </w:rPr>
        <w:t>，并必须有教师或学校学生管理人员在场；组织者须认真进行安全检查，负责整个活动的安全；学生必须遵守有关规定，组织者必须自觉服从学校安全审查。</w:t>
      </w:r>
    </w:p>
    <w:p>
      <w:pPr>
        <w:spacing w:line="600" w:lineRule="exact"/>
        <w:ind w:firstLine="640" w:firstLineChars="200"/>
        <w:rPr>
          <w:rFonts w:ascii="仿宋" w:hAnsi="仿宋" w:eastAsia="仿宋" w:cs="仿宋"/>
          <w:color w:val="FF0000"/>
          <w:sz w:val="32"/>
          <w:szCs w:val="32"/>
        </w:rPr>
      </w:pPr>
      <w:r>
        <w:rPr>
          <w:rFonts w:hint="eastAsia" w:ascii="仿宋" w:hAnsi="仿宋" w:eastAsia="仿宋" w:cs="仿宋"/>
          <w:color w:val="FF0000"/>
          <w:kern w:val="0"/>
          <w:sz w:val="32"/>
          <w:szCs w:val="32"/>
        </w:rPr>
        <w:t>第十九条</w:t>
      </w:r>
      <w:r>
        <w:rPr>
          <w:rFonts w:hint="eastAsia" w:ascii="仿宋" w:hAnsi="仿宋" w:eastAsia="仿宋" w:cs="仿宋"/>
          <w:color w:val="FF0000"/>
          <w:sz w:val="32"/>
          <w:szCs w:val="32"/>
        </w:rPr>
        <w:t>在外住宿学生需按照《景德镇学院校外住宿安全管理制度》要求,签订《景德镇学院校外住宿生安全责任书》，学院需认真对住宿地进行安全检查,学生必须自觉服从学校安全审查。</w:t>
      </w:r>
    </w:p>
    <w:p>
      <w:pPr>
        <w:pStyle w:val="7"/>
        <w:spacing w:beforeLines="50" w:afterLines="50" w:line="600" w:lineRule="exact"/>
        <w:rPr>
          <w:rFonts w:ascii="黑体" w:hAnsi="黑体" w:eastAsia="黑体" w:cs="黑体"/>
        </w:rPr>
      </w:pPr>
      <w:r>
        <w:rPr>
          <w:rFonts w:hint="eastAsia" w:ascii="黑体" w:hAnsi="黑体" w:eastAsia="黑体" w:cs="黑体"/>
        </w:rPr>
        <w:t>第四章 事故处理</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第二十条</w:t>
      </w:r>
      <w:r>
        <w:rPr>
          <w:rFonts w:hint="eastAsia" w:ascii="仿宋" w:hAnsi="仿宋" w:eastAsia="仿宋" w:cs="仿宋"/>
          <w:sz w:val="32"/>
          <w:szCs w:val="32"/>
        </w:rPr>
        <w:t xml:space="preserve">  如发生刑事、交通等其他事故，在场学生应保护现场，并及时向学校有关部门报告。</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第二十一条  学生人身和财产发生一般伤害后，学校要及时调查处理，根据</w:t>
      </w:r>
      <w:r>
        <w:rPr>
          <w:rFonts w:hint="eastAsia" w:ascii="仿宋" w:hAnsi="仿宋" w:eastAsia="仿宋" w:cs="仿宋"/>
          <w:sz w:val="32"/>
          <w:szCs w:val="32"/>
        </w:rPr>
        <w:t>当事人或他人的过错及过错程度，责令其赔偿损失，并给予批评教育和相应的行政、纪律处分。</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第二十二条</w:t>
      </w:r>
      <w:r>
        <w:rPr>
          <w:rFonts w:hint="eastAsia" w:ascii="仿宋" w:hAnsi="仿宋" w:eastAsia="仿宋" w:cs="仿宋"/>
          <w:sz w:val="32"/>
          <w:szCs w:val="32"/>
        </w:rPr>
        <w:t xml:space="preserve">  在校园内，发生学生非正常伤亡或失火等造成重大损失事故后，有关部门或单位应迅速采取措施进行抢救并保护现场，同时加强思想政治</w:t>
      </w:r>
      <w:r>
        <w:rPr>
          <w:rFonts w:hint="eastAsia" w:ascii="仿宋" w:hAnsi="仿宋" w:eastAsia="仿宋" w:cs="仿宋"/>
          <w:color w:val="FF0000"/>
          <w:sz w:val="32"/>
          <w:szCs w:val="32"/>
        </w:rPr>
        <w:t>教育</w:t>
      </w:r>
      <w:r>
        <w:rPr>
          <w:rFonts w:hint="eastAsia" w:ascii="仿宋" w:hAnsi="仿宋" w:eastAsia="仿宋" w:cs="仿宋"/>
          <w:sz w:val="32"/>
          <w:szCs w:val="32"/>
        </w:rPr>
        <w:t>，稳定情绪，恢复秩序。</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第二十三条</w:t>
      </w:r>
      <w:r>
        <w:rPr>
          <w:rFonts w:hint="eastAsia" w:ascii="仿宋" w:hAnsi="仿宋" w:eastAsia="仿宋" w:cs="仿宋"/>
          <w:sz w:val="32"/>
          <w:szCs w:val="32"/>
        </w:rPr>
        <w:t xml:space="preserve">  重大事故发生后，有关部门或单位应及时向学校领导报告。经学校学生安全教育管理领导小组研究后，按规定程序向上级主管部门报告并及时通知家长。</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第二十四条  在教学、实习、生活过程中，学生因不遵守纪律或规定而发生</w:t>
      </w:r>
      <w:r>
        <w:rPr>
          <w:rFonts w:hint="eastAsia" w:ascii="仿宋" w:hAnsi="仿宋" w:eastAsia="仿宋" w:cs="仿宋"/>
          <w:sz w:val="32"/>
          <w:szCs w:val="32"/>
        </w:rPr>
        <w:t>意外事故，由学生本人负责，学校不承担责任。</w:t>
      </w:r>
    </w:p>
    <w:p>
      <w:pPr>
        <w:tabs>
          <w:tab w:val="left" w:pos="2700"/>
        </w:tabs>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第二十五条  学生未经学校批准擅自离校不归、</w:t>
      </w:r>
      <w:r>
        <w:rPr>
          <w:rFonts w:hint="eastAsia" w:ascii="仿宋" w:hAnsi="仿宋" w:eastAsia="仿宋" w:cs="仿宋"/>
          <w:color w:val="FF0000"/>
          <w:sz w:val="32"/>
          <w:szCs w:val="32"/>
        </w:rPr>
        <w:t>擅自在外住宿</w:t>
      </w:r>
      <w:r>
        <w:rPr>
          <w:rFonts w:hint="eastAsia" w:ascii="仿宋" w:hAnsi="仿宋" w:eastAsia="仿宋" w:cs="仿宋"/>
          <w:kern w:val="0"/>
          <w:sz w:val="32"/>
          <w:szCs w:val="32"/>
        </w:rPr>
        <w:t>而发生意外事故的，由学生本</w:t>
      </w:r>
      <w:r>
        <w:rPr>
          <w:rFonts w:hint="eastAsia" w:ascii="仿宋" w:hAnsi="仿宋" w:eastAsia="仿宋" w:cs="仿宋"/>
          <w:sz w:val="32"/>
          <w:szCs w:val="32"/>
        </w:rPr>
        <w:t>人负责，学校不承担责任。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对擅自离校不归，学校不知去向的学生，有关</w:t>
      </w:r>
      <w:r>
        <w:rPr>
          <w:rFonts w:hint="eastAsia" w:ascii="仿宋" w:hAnsi="仿宋" w:eastAsia="仿宋" w:cs="仿宋"/>
          <w:color w:val="FF0000"/>
          <w:sz w:val="32"/>
          <w:szCs w:val="32"/>
        </w:rPr>
        <w:t>学院</w:t>
      </w:r>
      <w:r>
        <w:rPr>
          <w:rFonts w:hint="eastAsia" w:ascii="仿宋" w:hAnsi="仿宋" w:eastAsia="仿宋" w:cs="仿宋"/>
          <w:sz w:val="32"/>
          <w:szCs w:val="32"/>
        </w:rPr>
        <w:t>应组织人员及时寻找并报告学工部（处）和保卫处，同时报告地方公安部门并及时通知学生家长。十五日内仍不归且未说明原因者，学校将按学生管理有关规定作自动退学处理。</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 xml:space="preserve">第二十六条 </w:t>
      </w:r>
      <w:r>
        <w:rPr>
          <w:rFonts w:hint="eastAsia" w:ascii="仿宋" w:hAnsi="仿宋" w:eastAsia="仿宋" w:cs="仿宋"/>
          <w:sz w:val="32"/>
          <w:szCs w:val="32"/>
        </w:rPr>
        <w:t xml:space="preserve"> 学生假期或办理离校手续后发生意外事故的，学校不承担责任。</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第二十七条</w:t>
      </w:r>
      <w:r>
        <w:rPr>
          <w:rFonts w:hint="eastAsia" w:ascii="仿宋" w:hAnsi="仿宋" w:eastAsia="仿宋" w:cs="仿宋"/>
          <w:sz w:val="32"/>
          <w:szCs w:val="32"/>
        </w:rPr>
        <w:t xml:space="preserve"> 由属于不可抗拒原因或自然灾害而造成的人身伤亡事故，由学校根据相关法律条款进行处理。</w:t>
      </w:r>
    </w:p>
    <w:p>
      <w:pPr>
        <w:spacing w:line="600" w:lineRule="exact"/>
        <w:ind w:firstLine="640" w:firstLineChars="200"/>
        <w:rPr>
          <w:rFonts w:ascii="仿宋" w:hAnsi="仿宋" w:eastAsia="仿宋" w:cs="仿宋"/>
          <w:color w:val="FF0000"/>
          <w:sz w:val="32"/>
          <w:szCs w:val="32"/>
        </w:rPr>
      </w:pPr>
      <w:r>
        <w:rPr>
          <w:rFonts w:hint="eastAsia" w:ascii="仿宋" w:hAnsi="仿宋" w:eastAsia="仿宋" w:cs="仿宋"/>
          <w:kern w:val="0"/>
          <w:sz w:val="32"/>
          <w:szCs w:val="32"/>
        </w:rPr>
        <w:t>第二十八条</w:t>
      </w:r>
      <w:r>
        <w:rPr>
          <w:rFonts w:hint="eastAsia" w:ascii="仿宋" w:hAnsi="仿宋" w:eastAsia="仿宋" w:cs="仿宋"/>
          <w:sz w:val="32"/>
          <w:szCs w:val="32"/>
        </w:rPr>
        <w:t xml:space="preserve"> 对已参加人身保险的学生，在有效保险期内发生的人身伤亡事故，由保险公司按规定给予一定数额的保险金。属于学校责任的，由学校根据有关规定，</w:t>
      </w:r>
      <w:r>
        <w:rPr>
          <w:rFonts w:hint="eastAsia" w:ascii="仿宋" w:hAnsi="仿宋" w:eastAsia="仿宋" w:cs="仿宋"/>
          <w:color w:val="FF0000"/>
          <w:sz w:val="32"/>
          <w:szCs w:val="32"/>
        </w:rPr>
        <w:t>给予</w:t>
      </w:r>
      <w:r>
        <w:rPr>
          <w:rFonts w:hint="eastAsia" w:ascii="仿宋" w:hAnsi="仿宋" w:eastAsia="仿宋" w:cs="仿宋"/>
          <w:sz w:val="32"/>
          <w:szCs w:val="32"/>
        </w:rPr>
        <w:t>一次性丧葬费；属于学生本人责任的，</w:t>
      </w:r>
      <w:r>
        <w:rPr>
          <w:rFonts w:hint="eastAsia" w:ascii="仿宋" w:hAnsi="仿宋" w:eastAsia="仿宋" w:cs="仿宋"/>
          <w:color w:val="FF0000"/>
          <w:sz w:val="32"/>
          <w:szCs w:val="32"/>
        </w:rPr>
        <w:t>由保险公司按规定给予一定数额的保险金，学校不再负责。</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第二十九条  凡经学校医务所或学校指定的专业医院确诊为精神病，癫痫病</w:t>
      </w:r>
      <w:r>
        <w:rPr>
          <w:rFonts w:hint="eastAsia" w:ascii="仿宋" w:hAnsi="仿宋" w:eastAsia="仿宋" w:cs="仿宋"/>
          <w:sz w:val="32"/>
          <w:szCs w:val="32"/>
        </w:rPr>
        <w:t>的学生，应予退学，并由家长负责领回。学生家长不得无理纠缠，扰乱学校正常的教学秩序和生活秩序。</w:t>
      </w:r>
    </w:p>
    <w:p>
      <w:pPr>
        <w:pStyle w:val="7"/>
        <w:spacing w:beforeLines="50" w:afterLines="50" w:line="600" w:lineRule="exact"/>
        <w:rPr>
          <w:rFonts w:ascii="仿宋" w:hAnsi="仿宋" w:eastAsia="仿宋" w:cs="仿宋"/>
        </w:rPr>
      </w:pPr>
      <w:r>
        <w:rPr>
          <w:rFonts w:hint="eastAsia" w:ascii="黑体" w:hAnsi="黑体" w:eastAsia="黑体" w:cs="黑体"/>
        </w:rPr>
        <w:t>第五章 附则</w:t>
      </w:r>
    </w:p>
    <w:p>
      <w:pPr>
        <w:widowControl/>
        <w:spacing w:line="600" w:lineRule="exact"/>
        <w:ind w:firstLine="659" w:firstLineChars="206"/>
        <w:jc w:val="left"/>
        <w:rPr>
          <w:rFonts w:ascii="仿宋" w:hAnsi="仿宋" w:eastAsia="仿宋"/>
        </w:rPr>
      </w:pPr>
      <w:r>
        <w:rPr>
          <w:rFonts w:hint="eastAsia" w:ascii="仿宋" w:hAnsi="仿宋" w:eastAsia="仿宋" w:cs="仿宋"/>
          <w:kern w:val="0"/>
          <w:sz w:val="32"/>
          <w:szCs w:val="32"/>
        </w:rPr>
        <w:t xml:space="preserve">第三十条  </w:t>
      </w:r>
      <w:r>
        <w:rPr>
          <w:rFonts w:hint="eastAsia" w:ascii="仿宋" w:hAnsi="仿宋" w:eastAsia="仿宋" w:cs="仿宋"/>
          <w:color w:val="000000"/>
          <w:kern w:val="0"/>
          <w:sz w:val="32"/>
          <w:szCs w:val="32"/>
        </w:rPr>
        <w:t>本办法自下发之日起执行，由学工部（处）、保卫处负责解释。</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ABDF4B-2C3C-430D-B095-20D2C090D1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C85D791-FCCE-4AD1-B6E9-1602504EEC4C}"/>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B24015EC-A1E0-468A-8033-E17FD9D3C87E}"/>
  </w:font>
  <w:font w:name="仿宋">
    <w:panose1 w:val="02010609060101010101"/>
    <w:charset w:val="86"/>
    <w:family w:val="modern"/>
    <w:pitch w:val="default"/>
    <w:sig w:usb0="800002BF" w:usb1="38CF7CFA" w:usb2="00000016" w:usb3="00000000" w:csb0="00040001" w:csb1="00000000"/>
    <w:embedRegular r:id="rId4" w:fontKey="{57E1FFB7-6BE7-42E7-A7DC-6CC4C861684E}"/>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632B2"/>
    <w:multiLevelType w:val="multilevel"/>
    <w:tmpl w:val="017632B2"/>
    <w:lvl w:ilvl="0" w:tentative="0">
      <w:start w:val="1"/>
      <w:numFmt w:val="japaneseCounting"/>
      <w:lvlText w:val="第%1章"/>
      <w:lvlJc w:val="left"/>
      <w:pPr>
        <w:ind w:left="1350" w:hanging="13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xNTlmYzkwMjc5YWMwZWNiNjBlNTMwOWI3ZjI4MjgifQ=="/>
  </w:docVars>
  <w:rsids>
    <w:rsidRoot w:val="603F6453"/>
    <w:rsid w:val="0038072F"/>
    <w:rsid w:val="009D5AD6"/>
    <w:rsid w:val="00BD4D38"/>
    <w:rsid w:val="11117B5C"/>
    <w:rsid w:val="1EC45D06"/>
    <w:rsid w:val="27C24C83"/>
    <w:rsid w:val="324D7C49"/>
    <w:rsid w:val="3E5B59F5"/>
    <w:rsid w:val="3EF665C1"/>
    <w:rsid w:val="50B646D4"/>
    <w:rsid w:val="603F6453"/>
    <w:rsid w:val="7B3D1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character" w:styleId="10">
    <w:name w:val="page number"/>
    <w:basedOn w:val="9"/>
    <w:qFormat/>
    <w:uiPriority w:val="0"/>
  </w:style>
  <w:style w:type="character" w:customStyle="1" w:styleId="11">
    <w:name w:val="16"/>
    <w:basedOn w:val="9"/>
    <w:qFormat/>
    <w:uiPriority w:val="0"/>
    <w:rPr>
      <w:rFonts w:hint="default" w:ascii="Times New Roman" w:hAnsi="Times New Roman" w:cs="Times New Roman"/>
      <w:b/>
      <w:bCs/>
    </w:rPr>
  </w:style>
  <w:style w:type="character" w:customStyle="1" w:styleId="12">
    <w:name w:val="style4"/>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16366</Words>
  <Characters>16442</Characters>
  <Lines>122</Lines>
  <Paragraphs>34</Paragraphs>
  <TotalTime>1</TotalTime>
  <ScaleCrop>false</ScaleCrop>
  <LinksUpToDate>false</LinksUpToDate>
  <CharactersWithSpaces>16737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2023-04-12T00:57:00Z</dcterms:created>
  <dc:creator>剑魂</dc:creator>
  <cp:lastModifiedBy>猫妖</cp:lastModifiedBy>
  <dcterms:modified xsi:type="dcterms:W3CDTF">2023-04-28T01:52:49Z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C5D8FA5AFBB24478B5A23D5263D838C4</vt:lpwstr>
  </property>
</Properties>
</file>